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2E" w:rsidRPr="001A0E2E" w:rsidRDefault="001A0E2E" w:rsidP="001A0E2E">
      <w:pPr>
        <w:widowControl w:val="0"/>
        <w:jc w:val="center"/>
        <w:rPr>
          <w:b/>
          <w:bCs/>
          <w:i/>
          <w:iCs/>
          <w:color w:val="FF0000"/>
          <w:sz w:val="36"/>
          <w:szCs w:val="40"/>
        </w:rPr>
      </w:pPr>
      <w:r w:rsidRPr="001A0E2E">
        <w:rPr>
          <w:b/>
          <w:bCs/>
          <w:i/>
          <w:iCs/>
          <w:color w:val="FF0000"/>
          <w:sz w:val="36"/>
          <w:szCs w:val="40"/>
        </w:rPr>
        <w:t xml:space="preserve">Районный </w:t>
      </w:r>
      <w:r w:rsidRPr="001A0E2E">
        <w:rPr>
          <w:b/>
          <w:bCs/>
          <w:i/>
          <w:iCs/>
          <w:color w:val="FF0000"/>
          <w:sz w:val="36"/>
          <w:szCs w:val="40"/>
        </w:rPr>
        <w:t>с</w:t>
      </w:r>
      <w:r w:rsidRPr="001A0E2E">
        <w:rPr>
          <w:b/>
          <w:bCs/>
          <w:i/>
          <w:iCs/>
          <w:color w:val="FF0000"/>
          <w:sz w:val="36"/>
          <w:szCs w:val="40"/>
        </w:rPr>
        <w:t>еминар для учителей начальных классов по теме:</w:t>
      </w:r>
    </w:p>
    <w:p w:rsidR="004615FE" w:rsidRDefault="001A0E2E" w:rsidP="001A0E2E">
      <w:pPr>
        <w:widowControl w:val="0"/>
        <w:jc w:val="center"/>
        <w:rPr>
          <w:b/>
          <w:bCs/>
          <w:i/>
          <w:iCs/>
          <w:color w:val="FF0000"/>
          <w:sz w:val="36"/>
          <w:szCs w:val="40"/>
        </w:rPr>
      </w:pPr>
      <w:r w:rsidRPr="001A0E2E">
        <w:rPr>
          <w:b/>
          <w:bCs/>
          <w:i/>
          <w:iCs/>
          <w:color w:val="FF0000"/>
          <w:sz w:val="36"/>
          <w:szCs w:val="40"/>
        </w:rPr>
        <w:t xml:space="preserve">«Педагогические условия использования информационно-коммуникационных </w:t>
      </w:r>
    </w:p>
    <w:p w:rsidR="001A0E2E" w:rsidRPr="001A0E2E" w:rsidRDefault="001A0E2E" w:rsidP="001A0E2E">
      <w:pPr>
        <w:widowControl w:val="0"/>
        <w:jc w:val="center"/>
        <w:rPr>
          <w:b/>
          <w:bCs/>
          <w:i/>
          <w:iCs/>
          <w:color w:val="FF0000"/>
          <w:sz w:val="36"/>
          <w:szCs w:val="40"/>
        </w:rPr>
      </w:pPr>
      <w:r w:rsidRPr="001A0E2E">
        <w:rPr>
          <w:b/>
          <w:bCs/>
          <w:i/>
          <w:iCs/>
          <w:color w:val="FF0000"/>
          <w:sz w:val="36"/>
          <w:szCs w:val="40"/>
        </w:rPr>
        <w:t xml:space="preserve">технологий в начальной школе» </w:t>
      </w:r>
    </w:p>
    <w:p w:rsidR="00F35478" w:rsidRDefault="00F35478" w:rsidP="001A0E2E">
      <w:pPr>
        <w:ind w:right="-456"/>
      </w:pPr>
    </w:p>
    <w:tbl>
      <w:tblPr>
        <w:tblW w:w="15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3518"/>
        <w:gridCol w:w="3671"/>
        <w:gridCol w:w="1841"/>
        <w:gridCol w:w="3398"/>
      </w:tblGrid>
      <w:tr w:rsidR="001A0E2E" w:rsidRPr="00A4742C" w:rsidTr="001A0E2E">
        <w:trPr>
          <w:trHeight w:val="1002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A4742C">
              <w:rPr>
                <w:b/>
                <w:bCs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4742C">
              <w:rPr>
                <w:b/>
                <w:bCs/>
                <w:color w:val="auto"/>
                <w:sz w:val="28"/>
                <w:szCs w:val="28"/>
              </w:rPr>
              <w:t xml:space="preserve">Название </w:t>
            </w:r>
          </w:p>
          <w:p w:rsidR="001A0E2E" w:rsidRPr="00A4742C" w:rsidRDefault="001A0E2E" w:rsidP="000C31B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A4742C">
              <w:rPr>
                <w:b/>
                <w:bCs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A4742C">
              <w:rPr>
                <w:b/>
                <w:bCs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A4742C">
              <w:rPr>
                <w:b/>
                <w:bCs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A4742C">
              <w:rPr>
                <w:b/>
                <w:bCs/>
                <w:color w:val="auto"/>
                <w:sz w:val="28"/>
                <w:szCs w:val="28"/>
              </w:rPr>
              <w:t>Ответственный</w:t>
            </w:r>
          </w:p>
        </w:tc>
      </w:tr>
      <w:tr w:rsidR="001A0E2E" w:rsidRPr="00A4742C" w:rsidTr="001A0E2E">
        <w:trPr>
          <w:trHeight w:val="756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  <w:lang w:val="en-US"/>
              </w:rPr>
            </w:pP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8</w:t>
            </w:r>
            <w:r w:rsidRPr="00A4742C">
              <w:rPr>
                <w:bCs/>
                <w:color w:val="auto"/>
                <w:sz w:val="28"/>
                <w:szCs w:val="28"/>
              </w:rPr>
              <w:t>: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2</w:t>
            </w:r>
            <w:r w:rsidRPr="00A4742C">
              <w:rPr>
                <w:bCs/>
                <w:color w:val="auto"/>
                <w:sz w:val="28"/>
                <w:szCs w:val="28"/>
              </w:rPr>
              <w:t>0-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8</w:t>
            </w:r>
            <w:r w:rsidRPr="00A4742C">
              <w:rPr>
                <w:bCs/>
                <w:color w:val="auto"/>
                <w:sz w:val="28"/>
                <w:szCs w:val="28"/>
              </w:rPr>
              <w:t>: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45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Открытие семинара</w:t>
            </w:r>
          </w:p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>
              <w:rPr>
                <w:bCs/>
                <w:color w:val="auto"/>
                <w:sz w:val="28"/>
                <w:szCs w:val="28"/>
              </w:rPr>
              <w:t>Чершеева Х.М.</w:t>
            </w:r>
          </w:p>
          <w:p w:rsidR="001A0E2E" w:rsidRPr="00A4742C" w:rsidRDefault="001A0E2E" w:rsidP="001A0E2E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Зам.директора по УВР</w:t>
            </w:r>
            <w:r w:rsidRPr="00A4742C">
              <w:rPr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1A0E2E" w:rsidRPr="00A4742C" w:rsidTr="001A0E2E">
        <w:trPr>
          <w:trHeight w:val="829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1 лента</w:t>
            </w:r>
          </w:p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8</w:t>
            </w:r>
            <w:r w:rsidRPr="00A4742C">
              <w:rPr>
                <w:bCs/>
                <w:color w:val="auto"/>
                <w:sz w:val="28"/>
                <w:szCs w:val="28"/>
              </w:rPr>
              <w:t>: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5</w:t>
            </w:r>
            <w:r w:rsidRPr="00A4742C">
              <w:rPr>
                <w:bCs/>
                <w:color w:val="auto"/>
                <w:sz w:val="28"/>
                <w:szCs w:val="28"/>
              </w:rPr>
              <w:t>0-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9</w:t>
            </w:r>
            <w:r w:rsidRPr="00A4742C">
              <w:rPr>
                <w:bCs/>
                <w:color w:val="auto"/>
                <w:sz w:val="28"/>
                <w:szCs w:val="28"/>
              </w:rPr>
              <w:t>: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3</w:t>
            </w:r>
            <w:r w:rsidRPr="00A4742C">
              <w:rPr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 xml:space="preserve"> Урок </w:t>
            </w:r>
          </w:p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английского языка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1A0E2E" w:rsidRDefault="001A0E2E" w:rsidP="001A0E2E">
            <w:pPr>
              <w:pStyle w:val="a3"/>
              <w:shd w:val="clear" w:color="auto" w:fill="FFFFFF"/>
              <w:spacing w:before="0" w:beforeAutospacing="0" w:after="0" w:afterAutospacing="0" w:line="232" w:lineRule="atLeast"/>
              <w:jc w:val="center"/>
              <w:rPr>
                <w:color w:val="181818"/>
                <w:sz w:val="28"/>
                <w:szCs w:val="56"/>
                <w:lang w:val="en-US"/>
              </w:rPr>
            </w:pPr>
            <w:r w:rsidRPr="001A0E2E">
              <w:rPr>
                <w:color w:val="181818"/>
                <w:sz w:val="28"/>
                <w:szCs w:val="56"/>
                <w:lang w:val="en-US"/>
              </w:rPr>
              <w:t>«Food and drinks»</w:t>
            </w:r>
          </w:p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4 класс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>
              <w:rPr>
                <w:bCs/>
                <w:color w:val="auto"/>
                <w:sz w:val="28"/>
                <w:szCs w:val="28"/>
              </w:rPr>
              <w:t>Кемова З.Р.</w:t>
            </w:r>
          </w:p>
        </w:tc>
      </w:tr>
      <w:tr w:rsidR="001A0E2E" w:rsidRPr="00A4742C" w:rsidTr="001A0E2E">
        <w:trPr>
          <w:trHeight w:val="794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2 лента</w:t>
            </w:r>
          </w:p>
          <w:p w:rsidR="001A0E2E" w:rsidRPr="00A4742C" w:rsidRDefault="001A0E2E" w:rsidP="001A0E2E">
            <w:pPr>
              <w:widowControl w:val="0"/>
              <w:rPr>
                <w:bCs/>
                <w:color w:val="auto"/>
                <w:sz w:val="28"/>
                <w:szCs w:val="28"/>
                <w:lang w:val="en-US"/>
              </w:rPr>
            </w:pP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9</w:t>
            </w:r>
            <w:r w:rsidRPr="00A4742C">
              <w:rPr>
                <w:bCs/>
                <w:color w:val="auto"/>
                <w:sz w:val="28"/>
                <w:szCs w:val="28"/>
              </w:rPr>
              <w:t>: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40-10</w:t>
            </w:r>
            <w:r w:rsidRPr="00A4742C">
              <w:rPr>
                <w:bCs/>
                <w:color w:val="auto"/>
                <w:sz w:val="28"/>
                <w:szCs w:val="28"/>
              </w:rPr>
              <w:t>:</w:t>
            </w:r>
            <w:r w:rsidRPr="00A4742C">
              <w:rPr>
                <w:bCs/>
                <w:color w:val="auto"/>
                <w:sz w:val="28"/>
                <w:szCs w:val="28"/>
                <w:lang w:val="en-US"/>
              </w:rPr>
              <w:t>20</w:t>
            </w:r>
          </w:p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>
              <w:rPr>
                <w:bCs/>
                <w:color w:val="auto"/>
                <w:sz w:val="28"/>
                <w:szCs w:val="28"/>
              </w:rPr>
              <w:t xml:space="preserve">Урок математики </w:t>
            </w:r>
          </w:p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Умножение. Конкретный  смысл умножения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 2</w:t>
            </w:r>
            <w:r w:rsidRPr="00A4742C">
              <w:rPr>
                <w:bCs/>
                <w:color w:val="auto"/>
                <w:sz w:val="28"/>
                <w:szCs w:val="28"/>
              </w:rPr>
              <w:t xml:space="preserve"> класс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>
              <w:rPr>
                <w:bCs/>
                <w:color w:val="auto"/>
                <w:sz w:val="28"/>
                <w:szCs w:val="28"/>
              </w:rPr>
              <w:t>Сабитова О.И.</w:t>
            </w:r>
          </w:p>
        </w:tc>
      </w:tr>
      <w:tr w:rsidR="001A0E2E" w:rsidRPr="00A4742C" w:rsidTr="001A0E2E">
        <w:trPr>
          <w:trHeight w:val="1124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 w:rsidRPr="00A4742C">
              <w:rPr>
                <w:color w:val="auto"/>
                <w:sz w:val="28"/>
                <w:szCs w:val="28"/>
              </w:rPr>
              <w:t> </w:t>
            </w:r>
            <w:r w:rsidRPr="00A4742C">
              <w:rPr>
                <w:bCs/>
                <w:color w:val="auto"/>
                <w:sz w:val="28"/>
                <w:szCs w:val="28"/>
              </w:rPr>
              <w:t>3 лента</w:t>
            </w:r>
          </w:p>
          <w:p w:rsidR="001A0E2E" w:rsidRPr="00A4742C" w:rsidRDefault="004615FE" w:rsidP="001A0E2E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10:30-11:10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>
              <w:rPr>
                <w:bCs/>
                <w:color w:val="auto"/>
                <w:sz w:val="28"/>
                <w:szCs w:val="28"/>
              </w:rPr>
              <w:t xml:space="preserve">Урок русского языка 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Винительный падеж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 3</w:t>
            </w:r>
            <w:r w:rsidRPr="00A4742C">
              <w:rPr>
                <w:bCs/>
                <w:color w:val="auto"/>
                <w:sz w:val="28"/>
                <w:szCs w:val="28"/>
              </w:rPr>
              <w:t xml:space="preserve"> класс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Исаджиева Г.Х.</w:t>
            </w: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</w:p>
        </w:tc>
      </w:tr>
      <w:tr w:rsidR="001A0E2E" w:rsidRPr="00A4742C" w:rsidTr="001A0E2E">
        <w:trPr>
          <w:trHeight w:val="924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 w:rsidR="004615FE">
              <w:rPr>
                <w:bCs/>
                <w:color w:val="auto"/>
                <w:sz w:val="28"/>
                <w:szCs w:val="28"/>
              </w:rPr>
              <w:t>4</w:t>
            </w:r>
            <w:r w:rsidRPr="00A4742C">
              <w:rPr>
                <w:bCs/>
                <w:color w:val="auto"/>
                <w:sz w:val="28"/>
                <w:szCs w:val="28"/>
              </w:rPr>
              <w:t xml:space="preserve"> лента</w:t>
            </w:r>
          </w:p>
          <w:p w:rsidR="001A0E2E" w:rsidRPr="00A4742C" w:rsidRDefault="004615FE" w:rsidP="001A0E2E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11:20-12:00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Урок литературного чтения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E2E" w:rsidRPr="001A0E2E" w:rsidRDefault="001A0E2E" w:rsidP="001A0E2E">
            <w:pPr>
              <w:widowControl w:val="0"/>
              <w:rPr>
                <w:color w:val="auto"/>
                <w:sz w:val="28"/>
                <w:szCs w:val="28"/>
              </w:rPr>
            </w:pPr>
            <w:r w:rsidRPr="001A0E2E">
              <w:rPr>
                <w:bCs/>
                <w:color w:val="auto"/>
                <w:sz w:val="28"/>
                <w:szCs w:val="28"/>
              </w:rPr>
              <w:t>Михаил Михайлович Пришвин</w:t>
            </w:r>
          </w:p>
          <w:p w:rsidR="001A0E2E" w:rsidRPr="00A4742C" w:rsidRDefault="001A0E2E" w:rsidP="001A0E2E">
            <w:pPr>
              <w:widowControl w:val="0"/>
              <w:rPr>
                <w:color w:val="auto"/>
                <w:sz w:val="28"/>
                <w:szCs w:val="28"/>
              </w:rPr>
            </w:pPr>
            <w:r w:rsidRPr="001A0E2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«Выскочка»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4</w:t>
            </w:r>
            <w:r w:rsidRPr="00A4742C">
              <w:rPr>
                <w:bCs/>
                <w:color w:val="auto"/>
                <w:sz w:val="28"/>
                <w:szCs w:val="28"/>
              </w:rPr>
              <w:t xml:space="preserve"> класс 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Чершеева Х.Х.</w:t>
            </w: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</w:p>
        </w:tc>
      </w:tr>
      <w:tr w:rsidR="001A0E2E" w:rsidRPr="00A4742C" w:rsidTr="001A0E2E">
        <w:trPr>
          <w:trHeight w:val="640"/>
        </w:trPr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12:10-12:20</w:t>
            </w:r>
          </w:p>
        </w:tc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Закрытие семинара</w:t>
            </w:r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0C31BC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E2E" w:rsidRPr="00A4742C" w:rsidRDefault="001A0E2E" w:rsidP="001A0E2E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 </w:t>
            </w:r>
            <w:r>
              <w:rPr>
                <w:bCs/>
                <w:color w:val="auto"/>
                <w:sz w:val="28"/>
                <w:szCs w:val="28"/>
              </w:rPr>
              <w:t>Чершеева Х.М.</w:t>
            </w:r>
          </w:p>
          <w:p w:rsidR="001A0E2E" w:rsidRPr="00A4742C" w:rsidRDefault="001A0E2E" w:rsidP="001A0E2E">
            <w:pPr>
              <w:widowControl w:val="0"/>
              <w:rPr>
                <w:bCs/>
                <w:color w:val="auto"/>
                <w:sz w:val="28"/>
                <w:szCs w:val="28"/>
              </w:rPr>
            </w:pPr>
            <w:r w:rsidRPr="00A4742C">
              <w:rPr>
                <w:bCs/>
                <w:color w:val="auto"/>
                <w:sz w:val="28"/>
                <w:szCs w:val="28"/>
              </w:rPr>
              <w:t>Зам.директора по УВР</w:t>
            </w:r>
          </w:p>
        </w:tc>
      </w:tr>
    </w:tbl>
    <w:p w:rsidR="001A0E2E" w:rsidRDefault="001A0E2E">
      <w:pPr>
        <w:ind w:right="-456"/>
      </w:pPr>
    </w:p>
    <w:sectPr w:rsidR="001A0E2E" w:rsidSect="001A0E2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E"/>
    <w:rsid w:val="001A0E2E"/>
    <w:rsid w:val="004615FE"/>
    <w:rsid w:val="005778DA"/>
    <w:rsid w:val="008F12ED"/>
    <w:rsid w:val="00F3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8DCD"/>
  <w15:chartTrackingRefBased/>
  <w15:docId w15:val="{8CDCBA69-E25D-44A6-A67B-E9104125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E2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15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5FE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WRK</dc:creator>
  <cp:keywords/>
  <dc:description/>
  <cp:lastModifiedBy>WRK</cp:lastModifiedBy>
  <cp:revision>2</cp:revision>
  <cp:lastPrinted>2022-03-02T06:08:00Z</cp:lastPrinted>
  <dcterms:created xsi:type="dcterms:W3CDTF">2022-03-02T10:01:00Z</dcterms:created>
  <dcterms:modified xsi:type="dcterms:W3CDTF">2022-03-02T10:01:00Z</dcterms:modified>
</cp:coreProperties>
</file>