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7B" w:rsidRPr="0077707B" w:rsidRDefault="0077707B" w:rsidP="0077707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70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Ипатовского городского округа Ставропольского края                                                </w:t>
      </w:r>
    </w:p>
    <w:p w:rsidR="0077707B" w:rsidRPr="0077707B" w:rsidRDefault="0077707B" w:rsidP="0077707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707B">
        <w:rPr>
          <w:rFonts w:ascii="Times New Roman" w:hAnsi="Times New Roman" w:cs="Times New Roman"/>
          <w:bCs/>
          <w:color w:val="000000"/>
          <w:sz w:val="28"/>
          <w:szCs w:val="28"/>
        </w:rPr>
        <w:t>Комиссия по делам несовершеннолетних и защите их прав</w:t>
      </w:r>
    </w:p>
    <w:p w:rsidR="0077707B" w:rsidRDefault="0077707B" w:rsidP="0077707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70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Ипатовского городского округа Ставропольского края</w:t>
      </w:r>
    </w:p>
    <w:p w:rsidR="0077707B" w:rsidRPr="0077707B" w:rsidRDefault="0077707B" w:rsidP="0077707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36D1" w:rsidRPr="007F36D6" w:rsidRDefault="00E236D1" w:rsidP="00E236D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36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ПАМЯТКА</w:t>
      </w:r>
      <w:r w:rsidRPr="007F36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для родителей и </w:t>
      </w:r>
      <w:r w:rsidR="000830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подростков</w:t>
      </w:r>
      <w:r w:rsidRPr="007F36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70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«ОСТОРОЖНО, ВЕЙПЫ!</w:t>
      </w:r>
    </w:p>
    <w:p w:rsidR="008433C2" w:rsidRDefault="0077707B" w:rsidP="002F1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707B">
        <w:rPr>
          <w:rFonts w:ascii="Times New Roman" w:hAnsi="Times New Roman" w:cs="Times New Roman"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5942AD7A" wp14:editId="6E060845">
            <wp:simplePos x="0" y="0"/>
            <wp:positionH relativeFrom="column">
              <wp:posOffset>276225</wp:posOffset>
            </wp:positionH>
            <wp:positionV relativeFrom="paragraph">
              <wp:posOffset>8890</wp:posOffset>
            </wp:positionV>
            <wp:extent cx="2227580" cy="2590800"/>
            <wp:effectExtent l="0" t="0" r="1270" b="0"/>
            <wp:wrapTight wrapText="bothSides">
              <wp:wrapPolygon edited="0">
                <wp:start x="0" y="0"/>
                <wp:lineTo x="0" y="21441"/>
                <wp:lineTo x="21428" y="21441"/>
                <wp:lineTo x="21428" y="0"/>
                <wp:lineTo x="0" y="0"/>
              </wp:wrapPolygon>
            </wp:wrapTight>
            <wp:docPr id="1" name="Рисунок 1" descr="C:\Users\КДН\Desktop\Агитац. Материал\агит. материал на стенды\вей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ДН\Desktop\Агитац. Материал\агит. материал на стенды\вей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1770" w:rsidRPr="00467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Ежедневно на улицах городов мы видим людей, выдыхающих большое количество пара, использующих для этого специальные устройства</w:t>
      </w:r>
      <w:r w:rsidR="0084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84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вейпы</w:t>
      </w:r>
      <w:proofErr w:type="spellEnd"/>
      <w:r w:rsidR="002F1770" w:rsidRPr="00467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F1770" w:rsidRDefault="008433C2" w:rsidP="002F1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Вейпы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это </w:t>
      </w:r>
      <w:r w:rsidRPr="00467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сигареты, мини-кальяны.</w:t>
      </w:r>
      <w:r w:rsidR="002F1770" w:rsidRPr="00467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F1770" w:rsidRPr="00467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Вейпинг</w:t>
      </w:r>
      <w:proofErr w:type="spellEnd"/>
      <w:r w:rsidR="002F1770" w:rsidRPr="00467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 английского - </w:t>
      </w:r>
      <w:proofErr w:type="spellStart"/>
      <w:r w:rsidR="002F1770" w:rsidRPr="00467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vaping</w:t>
      </w:r>
      <w:proofErr w:type="spellEnd"/>
      <w:r w:rsidR="002F1770" w:rsidRPr="00467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-парение) - процесс курения электронной сигареты, испарителей и дру</w:t>
      </w:r>
      <w:r w:rsidR="002F1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гих подобных устройств. </w:t>
      </w:r>
      <w:proofErr w:type="spellStart"/>
      <w:r w:rsidR="002F1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Вейперами</w:t>
      </w:r>
      <w:proofErr w:type="spellEnd"/>
      <w:r w:rsidR="002F1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называют </w:t>
      </w:r>
      <w:r w:rsidR="002F1770" w:rsidRPr="00467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курильщиков, которые курят не обычные сигареты, а </w:t>
      </w:r>
      <w:r w:rsidR="0008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сигареты с электронной начинкой. </w:t>
      </w:r>
      <w:proofErr w:type="spellStart"/>
      <w:r w:rsidR="0008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Вейперы</w:t>
      </w:r>
      <w:proofErr w:type="spellEnd"/>
      <w:r w:rsidR="002F1770" w:rsidRPr="00467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пропагандиру</w:t>
      </w:r>
      <w:r w:rsidR="0008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r w:rsidR="002F1770" w:rsidRPr="00467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курение электронных устройств как безопасную альтернативу обычным сигаретам.</w:t>
      </w:r>
    </w:p>
    <w:p w:rsidR="0077707B" w:rsidRDefault="0077707B" w:rsidP="002F1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6E59" w:rsidRPr="0077707B" w:rsidRDefault="00396E59" w:rsidP="007770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самом деле так ли безвреден </w:t>
      </w:r>
      <w:proofErr w:type="spellStart"/>
      <w:r w:rsidRPr="0077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вейп</w:t>
      </w:r>
      <w:proofErr w:type="spellEnd"/>
      <w:r w:rsidRPr="0077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396E59" w:rsidRPr="007F36D6" w:rsidRDefault="00396E59" w:rsidP="007F36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Курение </w:t>
      </w:r>
      <w:proofErr w:type="spellStart"/>
      <w:r w:rsidRPr="007F3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вейпов</w:t>
      </w:r>
      <w:proofErr w:type="spellEnd"/>
      <w:r w:rsidRPr="007F3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вызывает психологическую зависимость.</w:t>
      </w:r>
      <w:r w:rsidR="007F36D6" w:rsidRPr="007F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Таким образом, потребление электронных сигарет, сводит к нулю все шансы курильщика когда-нибудь полностью отказаться от курения. </w:t>
      </w:r>
    </w:p>
    <w:p w:rsidR="00396E59" w:rsidRPr="00396E59" w:rsidRDefault="00396E59" w:rsidP="007F36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96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Курение парящих устройств не является альтернативой курению обычных сигарет.</w:t>
      </w:r>
    </w:p>
    <w:p w:rsidR="00396E59" w:rsidRPr="00396E59" w:rsidRDefault="00396E59" w:rsidP="007F36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96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Курение электронных устройств может вызвать рак, заболевания легких и сердца.</w:t>
      </w:r>
      <w:bookmarkStart w:id="0" w:name="_GoBack"/>
      <w:bookmarkEnd w:id="0"/>
    </w:p>
    <w:p w:rsidR="00396E59" w:rsidRPr="00083033" w:rsidRDefault="00396E59" w:rsidP="007F36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96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Курение электронных устройств не исключает никотиновую </w:t>
      </w:r>
      <w:r w:rsidRPr="0008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зависимость.</w:t>
      </w:r>
    </w:p>
    <w:p w:rsidR="00396E59" w:rsidRPr="00083033" w:rsidRDefault="00396E59" w:rsidP="007F36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8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использование одним устройством может привести к заражению гепатитом и туберкулезом.</w:t>
      </w:r>
    </w:p>
    <w:p w:rsidR="00CB5D5D" w:rsidRPr="00083033" w:rsidRDefault="00CB5D5D" w:rsidP="007F36D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Чрезмерный нагрев курительного раствора в электронных сигаретах способствует изменению состава, трансформируя безопасные химические вещества в опасные для здоровья вещества (альдегиды).</w:t>
      </w:r>
    </w:p>
    <w:p w:rsidR="00083033" w:rsidRDefault="00CB5D5D" w:rsidP="007F36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используя устройство дл</w:t>
      </w:r>
      <w:r w:rsidR="007F36D6" w:rsidRPr="0008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парения в общественных местах</w:t>
      </w:r>
      <w:r w:rsidRPr="0008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среди детей и молодежи</w:t>
      </w:r>
      <w:r w:rsidR="0008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8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вероятен большой риск подать заразительный пример не только для взрослых, но и для детей, подростков, и, возможно те, кто не курил вообще, начнут курить именно с этого испаряющего устройства. </w:t>
      </w:r>
      <w:r w:rsidR="0008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F36D6" w:rsidRDefault="00CB5D5D" w:rsidP="007770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Доказано, что одна треть подростков, попробовавших электронные </w:t>
      </w:r>
      <w:r w:rsidRPr="007F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сигареты, прежде никогда не курили. Попробовав электронные сигареты из любопытства, они быстро становятся стойкими потребителями электронных сигарет и традиционных табачных изделий, так называемыми «двойными»</w:t>
      </w:r>
      <w:r w:rsidR="007F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F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курильщиками. А это как раз то, к че</w:t>
      </w:r>
      <w:r w:rsidR="007F36D6" w:rsidRPr="007F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стремятся табачные компании</w:t>
      </w:r>
      <w:r w:rsidR="007F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</w:t>
      </w:r>
    </w:p>
    <w:p w:rsidR="00CB5D5D" w:rsidRPr="0077707B" w:rsidRDefault="0077707B" w:rsidP="007770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0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Помните!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36D6" w:rsidRPr="007F3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Курение вредно и опасно, каким бы образом оно ни осуществлялось. Ни табачные изделия,</w:t>
      </w:r>
      <w:r w:rsidR="007F3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</w:t>
      </w:r>
      <w:proofErr w:type="spellStart"/>
      <w:r w:rsidR="007F3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вейпы</w:t>
      </w:r>
      <w:proofErr w:type="spellEnd"/>
      <w:r w:rsidR="007F3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F36D6" w:rsidRPr="007F3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кальян, ни электронные сигареты не принесут никакой пользы. Надо всегда помнить об этом.</w:t>
      </w:r>
      <w:r w:rsidR="0096699B" w:rsidRPr="007F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36D6" w:rsidRPr="007F36D6" w:rsidRDefault="007F36D6" w:rsidP="007F36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6D6" w:rsidRPr="0077707B" w:rsidRDefault="00CB5D5D" w:rsidP="00777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7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Берегите </w:t>
      </w:r>
      <w:r w:rsidR="0096699B" w:rsidRPr="00777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себя и </w:t>
      </w:r>
      <w:r w:rsidR="007F36D6" w:rsidRPr="00777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своих </w:t>
      </w:r>
      <w:r w:rsidRPr="00777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детей!</w:t>
      </w:r>
    </w:p>
    <w:sectPr w:rsidR="007F36D6" w:rsidRPr="0077707B" w:rsidSect="0077707B">
      <w:pgSz w:w="11906" w:h="16838"/>
      <w:pgMar w:top="284" w:right="510" w:bottom="284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67765"/>
    <w:multiLevelType w:val="multilevel"/>
    <w:tmpl w:val="8526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84635"/>
    <w:multiLevelType w:val="hybridMultilevel"/>
    <w:tmpl w:val="A83CB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E2"/>
    <w:rsid w:val="00083033"/>
    <w:rsid w:val="00086110"/>
    <w:rsid w:val="000A3145"/>
    <w:rsid w:val="002F1770"/>
    <w:rsid w:val="00396E59"/>
    <w:rsid w:val="00467135"/>
    <w:rsid w:val="0069246B"/>
    <w:rsid w:val="0077707B"/>
    <w:rsid w:val="007F36D6"/>
    <w:rsid w:val="008433C2"/>
    <w:rsid w:val="0096699B"/>
    <w:rsid w:val="00AB4BAD"/>
    <w:rsid w:val="00BA46E2"/>
    <w:rsid w:val="00CB5D5D"/>
    <w:rsid w:val="00E2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176F"/>
  <w15:chartTrackingRefBased/>
  <w15:docId w15:val="{84B69667-D866-44EE-9D44-84DD85DA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E59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0A3145"/>
    <w:rPr>
      <w:rFonts w:cs="Times New Roman"/>
      <w:color w:val="auto"/>
      <w:u w:val="none"/>
      <w:effect w:val="none"/>
    </w:rPr>
  </w:style>
  <w:style w:type="paragraph" w:styleId="a4">
    <w:name w:val="No Spacing"/>
    <w:uiPriority w:val="1"/>
    <w:qFormat/>
    <w:rsid w:val="000A314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9</cp:revision>
  <cp:lastPrinted>2021-07-15T11:29:00Z</cp:lastPrinted>
  <dcterms:created xsi:type="dcterms:W3CDTF">2021-07-15T08:43:00Z</dcterms:created>
  <dcterms:modified xsi:type="dcterms:W3CDTF">2021-07-15T11:29:00Z</dcterms:modified>
</cp:coreProperties>
</file>